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76C1" w14:textId="77777777" w:rsidR="00994AFD" w:rsidRDefault="00994AFD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2402B231" w14:textId="77777777" w:rsidR="00994AFD" w:rsidRPr="008838CC" w:rsidRDefault="0002501A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7E4102AD" w14:textId="77777777" w:rsidR="00994AFD" w:rsidRPr="008838CC" w:rsidRDefault="0002501A">
      <w:pPr>
        <w:pStyle w:val="1"/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8838CC">
        <w:rPr>
          <w:rFonts w:ascii="Times New Roman" w:eastAsia="Times New Roman" w:hAnsi="Times New Roman" w:cs="Times New Roman"/>
          <w:sz w:val="18"/>
          <w:szCs w:val="18"/>
          <w:lang w:val="ru-RU"/>
        </w:rPr>
        <w:t>2 НОВЫЙ ГОД В БУДАПЕШТЕ 2026</w:t>
      </w:r>
    </w:p>
    <w:p w14:paraId="1F1095E5" w14:textId="28733CB7" w:rsidR="00994AFD" w:rsidRPr="009940C6" w:rsidRDefault="0002501A">
      <w:pPr>
        <w:spacing w:after="120"/>
        <w:ind w:left="142" w:right="208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sz w:val="18"/>
          <w:szCs w:val="18"/>
          <w:lang w:val="ru-RU"/>
        </w:rPr>
        <w:t>ВЕНА - БУДАПЕШТ (3 ночи) - СЕНТЕНДРЕ* - КОШИЦЕ</w:t>
      </w:r>
    </w:p>
    <w:p w14:paraId="67ECFFCF" w14:textId="451AA94F" w:rsidR="008142E3" w:rsidRPr="008142E3" w:rsidRDefault="008142E3">
      <w:pPr>
        <w:spacing w:after="120"/>
        <w:ind w:left="142" w:right="208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6 дней </w:t>
      </w:r>
      <w:r w:rsidRPr="009940C6">
        <w:rPr>
          <w:rFonts w:ascii="Times New Roman" w:eastAsia="Times New Roman" w:hAnsi="Times New Roman" w:cs="Times New Roman"/>
          <w:sz w:val="18"/>
          <w:szCs w:val="18"/>
          <w:lang w:val="ru-RU"/>
        </w:rPr>
        <w:t>/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5 ночей</w:t>
      </w:r>
    </w:p>
    <w:tbl>
      <w:tblPr>
        <w:tblStyle w:val="af5"/>
        <w:tblW w:w="110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994AFD" w:rsidRPr="008838CC" w14:paraId="43F855DC" w14:textId="77777777">
        <w:trPr>
          <w:trHeight w:val="149"/>
        </w:trPr>
        <w:tc>
          <w:tcPr>
            <w:tcW w:w="11057" w:type="dxa"/>
            <w:shd w:val="clear" w:color="auto" w:fill="B8CCE4"/>
          </w:tcPr>
          <w:p w14:paraId="5A532D29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Приятного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путешествия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</w:t>
            </w:r>
          </w:p>
        </w:tc>
      </w:tr>
      <w:tr w:rsidR="00994AFD" w:rsidRPr="009940C6" w14:paraId="7607557B" w14:textId="77777777">
        <w:trPr>
          <w:trHeight w:val="482"/>
        </w:trPr>
        <w:tc>
          <w:tcPr>
            <w:tcW w:w="11057" w:type="dxa"/>
          </w:tcPr>
          <w:p w14:paraId="2902BC34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16:30 из Минска, а/в Центральный, в зависимости от ситуации на границе)</w:t>
            </w:r>
          </w:p>
          <w:p w14:paraId="68FAE437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7C11FD33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592B8AF5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РП и Чехии (~550 км).</w:t>
            </w:r>
          </w:p>
          <w:p w14:paraId="767EB58A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i/>
                <w:color w:val="888888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 на территории Чехии.</w:t>
            </w:r>
          </w:p>
        </w:tc>
      </w:tr>
      <w:tr w:rsidR="00994AFD" w:rsidRPr="008838CC" w14:paraId="212880F0" w14:textId="77777777">
        <w:trPr>
          <w:trHeight w:val="61"/>
        </w:trPr>
        <w:tc>
          <w:tcPr>
            <w:tcW w:w="11057" w:type="dxa"/>
            <w:shd w:val="clear" w:color="auto" w:fill="B8CCE4"/>
          </w:tcPr>
          <w:p w14:paraId="126754AF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Вена</w:t>
            </w:r>
            <w:proofErr w:type="spellEnd"/>
          </w:p>
        </w:tc>
      </w:tr>
      <w:tr w:rsidR="00994AFD" w:rsidRPr="009940C6" w14:paraId="3699ED28" w14:textId="77777777">
        <w:trPr>
          <w:trHeight w:val="607"/>
        </w:trPr>
        <w:tc>
          <w:tcPr>
            <w:tcW w:w="11057" w:type="dxa"/>
          </w:tcPr>
          <w:p w14:paraId="29E735FB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260E99E7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в Вену (~300 км). </w:t>
            </w:r>
          </w:p>
          <w:p w14:paraId="193303D8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Обзорная экскурсия по Вене (включена в стоимость): </w:t>
            </w:r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площадь Марии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Терезии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, площадь Героев, дворец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Хофбург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, улица Грабен, собор Святого Стефана, Оперный театр.</w:t>
            </w:r>
          </w:p>
          <w:p w14:paraId="55272F8A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Свободное время в городе. </w:t>
            </w:r>
          </w:p>
          <w:p w14:paraId="5B579234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желанию 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оплачивается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  <w:p w14:paraId="4990C342" w14:textId="77777777" w:rsidR="00994AFD" w:rsidRPr="008838CC" w:rsidRDefault="0002501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автобусная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Имперская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Вена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»*</w:t>
            </w:r>
          </w:p>
          <w:p w14:paraId="519FAA2B" w14:textId="77777777" w:rsidR="00994AFD" w:rsidRPr="008838CC" w:rsidRDefault="00994A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5022BD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Будапешт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(~245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). </w:t>
            </w:r>
          </w:p>
          <w:p w14:paraId="1E5194D0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желанию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оплачивается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  <w:p w14:paraId="3AC6B59F" w14:textId="77777777" w:rsidR="00994AFD" w:rsidRPr="008838CC" w:rsidRDefault="0002501A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прогулка на теплоходе по Дунаю «В свете тысячи </w:t>
            </w:r>
            <w:proofErr w:type="gram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огней»*</w:t>
            </w:r>
            <w:proofErr w:type="gramEnd"/>
          </w:p>
          <w:p w14:paraId="7432683B" w14:textId="77777777" w:rsidR="00994AFD" w:rsidRPr="008838CC" w:rsidRDefault="00994A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CD5869C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 в Будапеште -</w:t>
            </w:r>
            <w:r w:rsidRPr="008838C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  <w:t> Hotel</w:t>
            </w:r>
            <w:r w:rsidRPr="008838C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8838C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  <w:t>Green</w:t>
            </w:r>
            <w:r w:rsidRPr="008838C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  <w:lang w:val="ru-RU"/>
              </w:rPr>
              <w:t xml:space="preserve"> 3*</w:t>
            </w:r>
          </w:p>
        </w:tc>
      </w:tr>
      <w:tr w:rsidR="00994AFD" w:rsidRPr="008838CC" w14:paraId="131F77F4" w14:textId="77777777">
        <w:trPr>
          <w:trHeight w:val="205"/>
        </w:trPr>
        <w:tc>
          <w:tcPr>
            <w:tcW w:w="11057" w:type="dxa"/>
            <w:shd w:val="clear" w:color="auto" w:fill="B8CCE4"/>
          </w:tcPr>
          <w:p w14:paraId="4A2BF33E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Будапешт</w:t>
            </w:r>
            <w:proofErr w:type="spellEnd"/>
          </w:p>
        </w:tc>
      </w:tr>
      <w:tr w:rsidR="00994AFD" w:rsidRPr="008838CC" w14:paraId="555BFF86" w14:textId="77777777">
        <w:trPr>
          <w:trHeight w:val="597"/>
        </w:trPr>
        <w:tc>
          <w:tcPr>
            <w:tcW w:w="11057" w:type="dxa"/>
          </w:tcPr>
          <w:p w14:paraId="39498ABB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Завтрак. 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 xml:space="preserve">Обзорная экскурсия «Равнинный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Пешт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» (включена в стоимость): </w:t>
            </w:r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Площадь Героев, замок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Вайдахуньад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, проспект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Андраши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, Базилика Святого Иштвана, Парламент.</w:t>
            </w:r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br/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 для подготовки к встрече НОВОГО 2026 ГОДА.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Праздничный новогодний ужин (оплачивается дополнительно)*.</w:t>
            </w:r>
            <w:r w:rsidRPr="008838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br/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отеле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Будапеште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4AFD" w:rsidRPr="008838CC" w14:paraId="0CDAB69E" w14:textId="77777777">
        <w:trPr>
          <w:trHeight w:val="189"/>
        </w:trPr>
        <w:tc>
          <w:tcPr>
            <w:tcW w:w="11057" w:type="dxa"/>
            <w:shd w:val="clear" w:color="auto" w:fill="B8CCE4"/>
          </w:tcPr>
          <w:p w14:paraId="45669E7B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Будапешт-Сентендре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994AFD" w:rsidRPr="009940C6" w14:paraId="5FE44B42" w14:textId="77777777">
        <w:trPr>
          <w:trHeight w:val="1811"/>
        </w:trPr>
        <w:tc>
          <w:tcPr>
            <w:tcW w:w="11057" w:type="dxa"/>
          </w:tcPr>
          <w:p w14:paraId="3D9C8E63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 Свободное время в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городе.</w:t>
            </w:r>
          </w:p>
          <w:p w14:paraId="3A0F2E47" w14:textId="77777777" w:rsidR="00994AFD" w:rsidRPr="008838CC" w:rsidRDefault="00994A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36F2A1D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желанию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оплачивается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  <w:p w14:paraId="0AAF8FF4" w14:textId="77777777" w:rsidR="00994AFD" w:rsidRPr="008838CC" w:rsidRDefault="000250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термальных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купален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Сечени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p w14:paraId="0C322909" w14:textId="77777777" w:rsidR="00994AFD" w:rsidRPr="008838CC" w:rsidRDefault="000250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Экскурсия «Королевская праздничная </w:t>
            </w:r>
            <w:proofErr w:type="gram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Буда»*</w:t>
            </w:r>
            <w:proofErr w:type="gram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8838C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Рыбацкий бастион, Собор Святого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Матиаша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, памятник Святой Троице, Королевский Дворец</w:t>
            </w:r>
          </w:p>
          <w:p w14:paraId="7B5CE3E1" w14:textId="77777777" w:rsidR="00994AFD" w:rsidRPr="008838CC" w:rsidRDefault="000250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Экскурсионная поездка в город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Сентендре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*</w:t>
            </w:r>
          </w:p>
          <w:p w14:paraId="359F35FC" w14:textId="77777777" w:rsidR="00994AFD" w:rsidRPr="008838CC" w:rsidRDefault="000250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музея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марципана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p w14:paraId="37E6D924" w14:textId="77777777" w:rsidR="00994AFD" w:rsidRPr="008838CC" w:rsidRDefault="00994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E2516B1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Ночлег в отеле в Будапеште.</w:t>
            </w:r>
          </w:p>
        </w:tc>
      </w:tr>
      <w:tr w:rsidR="00994AFD" w:rsidRPr="008838CC" w14:paraId="1D2ECEB2" w14:textId="77777777">
        <w:trPr>
          <w:trHeight w:val="189"/>
        </w:trPr>
        <w:tc>
          <w:tcPr>
            <w:tcW w:w="11057" w:type="dxa"/>
            <w:shd w:val="clear" w:color="auto" w:fill="B8CCE4"/>
          </w:tcPr>
          <w:p w14:paraId="5427FD57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Кошице</w:t>
            </w:r>
            <w:proofErr w:type="spellEnd"/>
          </w:p>
        </w:tc>
      </w:tr>
      <w:tr w:rsidR="00994AFD" w:rsidRPr="009940C6" w14:paraId="0EC024CC" w14:textId="77777777">
        <w:trPr>
          <w:trHeight w:val="446"/>
        </w:trPr>
        <w:tc>
          <w:tcPr>
            <w:tcW w:w="11057" w:type="dxa"/>
          </w:tcPr>
          <w:p w14:paraId="27BC3F35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Завтрак. </w:t>
            </w:r>
          </w:p>
          <w:p w14:paraId="7BD1A519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в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Кошице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(посещение города включено в стоимость). Свободное время в городе. </w:t>
            </w:r>
          </w:p>
          <w:p w14:paraId="34B7AFE9" w14:textId="77777777" w:rsidR="00994AFD" w:rsidRPr="008838CC" w:rsidRDefault="00994A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5E452FE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желанию 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оплачивается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  <w:p w14:paraId="2350897B" w14:textId="77777777" w:rsidR="00994AFD" w:rsidRPr="008838CC" w:rsidRDefault="0002501A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Кошице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  <w:p w14:paraId="63B6F7CB" w14:textId="77777777" w:rsidR="00994AFD" w:rsidRPr="008838CC" w:rsidRDefault="00994A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4D04DA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на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территории Польши (~400 км).</w:t>
            </w:r>
          </w:p>
        </w:tc>
      </w:tr>
      <w:tr w:rsidR="00994AFD" w:rsidRPr="008838CC" w14:paraId="30C629F6" w14:textId="77777777">
        <w:trPr>
          <w:trHeight w:val="189"/>
        </w:trPr>
        <w:tc>
          <w:tcPr>
            <w:tcW w:w="11057" w:type="dxa"/>
            <w:shd w:val="clear" w:color="auto" w:fill="B8CCE4"/>
          </w:tcPr>
          <w:p w14:paraId="7C50547D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С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возвращением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</w:t>
            </w:r>
          </w:p>
        </w:tc>
      </w:tr>
      <w:tr w:rsidR="00994AFD" w:rsidRPr="008838CC" w14:paraId="07224C22" w14:textId="77777777">
        <w:trPr>
          <w:trHeight w:val="473"/>
        </w:trPr>
        <w:tc>
          <w:tcPr>
            <w:tcW w:w="11057" w:type="dxa"/>
          </w:tcPr>
          <w:p w14:paraId="3D44813C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Завтрак. </w:t>
            </w:r>
          </w:p>
          <w:p w14:paraId="081E9D7D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Посещение торгового центра. </w:t>
            </w:r>
          </w:p>
          <w:p w14:paraId="198C6ADA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Прохождение границы. </w:t>
            </w:r>
          </w:p>
          <w:p w14:paraId="3AEBE7A4" w14:textId="77777777" w:rsidR="00994AFD" w:rsidRPr="008838CC" w:rsidRDefault="00025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Минск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вечером</w:t>
            </w:r>
            <w:proofErr w:type="spellEnd"/>
          </w:p>
        </w:tc>
      </w:tr>
    </w:tbl>
    <w:p w14:paraId="49CF67C1" w14:textId="77777777" w:rsidR="00994AFD" w:rsidRPr="008838CC" w:rsidRDefault="0002501A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34CC21D1" w14:textId="77777777" w:rsidR="00994AFD" w:rsidRPr="008838CC" w:rsidRDefault="0002501A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(!) Прибытие в отели по программе в отдельных случаях возможно после 24.00</w:t>
      </w:r>
    </w:p>
    <w:p w14:paraId="163A2C70" w14:textId="77777777" w:rsidR="00994AFD" w:rsidRPr="008838CC" w:rsidRDefault="0002501A">
      <w:pPr>
        <w:ind w:left="180" w:firstLine="18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sz w:val="18"/>
          <w:szCs w:val="18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8838CC">
        <w:rPr>
          <w:rFonts w:ascii="Times New Roman" w:eastAsia="Times New Roman" w:hAnsi="Times New Roman" w:cs="Times New Roman"/>
          <w:sz w:val="18"/>
          <w:szCs w:val="18"/>
          <w:lang w:val="ru-RU"/>
        </w:rPr>
        <w:t>Внешинтурист</w:t>
      </w:r>
      <w:proofErr w:type="spellEnd"/>
      <w:r w:rsidRPr="008838CC">
        <w:rPr>
          <w:rFonts w:ascii="Times New Roman" w:eastAsia="Times New Roman" w:hAnsi="Times New Roman" w:cs="Times New Roman"/>
          <w:sz w:val="18"/>
          <w:szCs w:val="18"/>
          <w:lang w:val="ru-RU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50C7928A" w14:textId="77777777" w:rsidR="00994AFD" w:rsidRPr="008838CC" w:rsidRDefault="00994AFD">
      <w:pPr>
        <w:ind w:left="180" w:firstLine="18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34D8769" w14:textId="77777777" w:rsidR="00994AFD" w:rsidRPr="008838CC" w:rsidRDefault="0002501A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 w:rsidRPr="008838CC">
        <w:rPr>
          <w:rFonts w:ascii="Times New Roman" w:eastAsia="Times New Roman" w:hAnsi="Times New Roman" w:cs="Times New Roman"/>
          <w:b/>
          <w:sz w:val="18"/>
          <w:szCs w:val="18"/>
        </w:rPr>
        <w:t>Стоимость</w:t>
      </w:r>
      <w:proofErr w:type="spellEnd"/>
      <w:r w:rsidRPr="008838C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8838CC">
        <w:rPr>
          <w:rFonts w:ascii="Times New Roman" w:eastAsia="Times New Roman" w:hAnsi="Times New Roman" w:cs="Times New Roman"/>
          <w:b/>
          <w:sz w:val="18"/>
          <w:szCs w:val="18"/>
        </w:rPr>
        <w:t>тура</w:t>
      </w:r>
      <w:proofErr w:type="spellEnd"/>
    </w:p>
    <w:tbl>
      <w:tblPr>
        <w:tblStyle w:val="af6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994AFD" w:rsidRPr="008838CC" w14:paraId="434A1ADE" w14:textId="77777777">
        <w:tc>
          <w:tcPr>
            <w:tcW w:w="2975" w:type="dxa"/>
            <w:gridSpan w:val="2"/>
          </w:tcPr>
          <w:p w14:paraId="2050815E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4B7FABCB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BEE70DF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056D0AF5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994AFD" w:rsidRPr="008838CC" w14:paraId="37A94DEA" w14:textId="77777777">
        <w:tc>
          <w:tcPr>
            <w:tcW w:w="1487" w:type="dxa"/>
            <w:shd w:val="clear" w:color="auto" w:fill="FFFFFF"/>
          </w:tcPr>
          <w:p w14:paraId="0CF58387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488" w:type="dxa"/>
            <w:shd w:val="clear" w:color="auto" w:fill="FFFFFF"/>
          </w:tcPr>
          <w:p w14:paraId="41C39375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87" w:type="dxa"/>
            <w:shd w:val="clear" w:color="auto" w:fill="FFFFFF"/>
          </w:tcPr>
          <w:p w14:paraId="06FCB8F0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1488" w:type="dxa"/>
            <w:shd w:val="clear" w:color="auto" w:fill="FFFFFF"/>
          </w:tcPr>
          <w:p w14:paraId="284F82F7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1488" w:type="dxa"/>
            <w:shd w:val="clear" w:color="auto" w:fill="FFFFFF"/>
          </w:tcPr>
          <w:p w14:paraId="0D6004EA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</w:tr>
    </w:tbl>
    <w:p w14:paraId="751ED9BB" w14:textId="77777777" w:rsidR="00994AFD" w:rsidRPr="008838CC" w:rsidRDefault="00994AF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7"/>
        <w:tblW w:w="1111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8985"/>
      </w:tblGrid>
      <w:tr w:rsidR="00994AFD" w:rsidRPr="009940C6" w14:paraId="411A50AB" w14:textId="77777777">
        <w:tc>
          <w:tcPr>
            <w:tcW w:w="2130" w:type="dxa"/>
            <w:vAlign w:val="center"/>
          </w:tcPr>
          <w:p w14:paraId="3B93BEF7" w14:textId="77777777" w:rsidR="00994AFD" w:rsidRPr="008838CC" w:rsidRDefault="00025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стоимость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тура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включено</w:t>
            </w:r>
            <w:proofErr w:type="spellEnd"/>
          </w:p>
          <w:p w14:paraId="2E11D017" w14:textId="77777777" w:rsidR="00994AFD" w:rsidRPr="008838CC" w:rsidRDefault="00994A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5" w:type="dxa"/>
          </w:tcPr>
          <w:p w14:paraId="7C68CB55" w14:textId="77777777" w:rsidR="00994AFD" w:rsidRPr="008838CC" w:rsidRDefault="0002501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14:paraId="5B4D78EF" w14:textId="77777777" w:rsidR="00994AFD" w:rsidRPr="008838CC" w:rsidRDefault="00025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3 ночи в Будапеште 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отель 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Hotel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Green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 xml:space="preserve"> 3*</w:t>
            </w:r>
          </w:p>
          <w:p w14:paraId="462548CF" w14:textId="77777777" w:rsidR="00994AFD" w:rsidRPr="008838CC" w:rsidRDefault="00025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ночи в транзитных отелях категории 2-3* на территории Чехии и Польши</w:t>
            </w:r>
          </w:p>
          <w:p w14:paraId="1F66FAD4" w14:textId="77777777" w:rsidR="00994AFD" w:rsidRPr="008838CC" w:rsidRDefault="000250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14:paraId="4CB15162" w14:textId="77777777" w:rsidR="00994AFD" w:rsidRPr="008838CC" w:rsidRDefault="00025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2600 км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498C098C" w14:textId="77777777" w:rsidR="00994AFD" w:rsidRPr="008838CC" w:rsidRDefault="000250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C571DBF" w14:textId="77777777" w:rsidR="00994AFD" w:rsidRPr="008838CC" w:rsidRDefault="00025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континентальных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завтраков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транзитных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отелях</w:t>
            </w:r>
            <w:proofErr w:type="spellEnd"/>
          </w:p>
          <w:p w14:paraId="551CF2B7" w14:textId="77777777" w:rsidR="00994AFD" w:rsidRPr="008838CC" w:rsidRDefault="000250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2983783" w14:textId="77777777" w:rsidR="00994AFD" w:rsidRPr="008838CC" w:rsidRDefault="00025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Профессиональный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сопровождающий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маршруту</w:t>
            </w:r>
            <w:proofErr w:type="spellEnd"/>
          </w:p>
          <w:p w14:paraId="34967F0C" w14:textId="77777777" w:rsidR="00994AFD" w:rsidRPr="008838CC" w:rsidRDefault="00025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Опытные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водители</w:t>
            </w:r>
            <w:proofErr w:type="spellEnd"/>
          </w:p>
          <w:p w14:paraId="0C94BCC4" w14:textId="77777777" w:rsidR="00994AFD" w:rsidRPr="008838CC" w:rsidRDefault="000250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Экскурсионное обслуживание в городах Будапешт (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Пешт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), Вена</w:t>
            </w:r>
          </w:p>
        </w:tc>
      </w:tr>
      <w:tr w:rsidR="00994AFD" w:rsidRPr="008838CC" w14:paraId="08364AC1" w14:textId="77777777">
        <w:tc>
          <w:tcPr>
            <w:tcW w:w="2130" w:type="dxa"/>
            <w:vAlign w:val="center"/>
          </w:tcPr>
          <w:p w14:paraId="29958312" w14:textId="77777777" w:rsidR="00994AFD" w:rsidRPr="008838CC" w:rsidRDefault="000250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В стоимость тура не включено</w:t>
            </w:r>
          </w:p>
        </w:tc>
        <w:tc>
          <w:tcPr>
            <w:tcW w:w="8985" w:type="dxa"/>
          </w:tcPr>
          <w:p w14:paraId="67D1FFEF" w14:textId="6C5E52B1" w:rsidR="00994AFD" w:rsidRPr="008838CC" w:rsidRDefault="0002501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Консульский сбор – €35</w:t>
            </w: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(шенгенская виза) +</w:t>
            </w: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услуги визового центра</w:t>
            </w:r>
            <w:r w:rsid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€18</w:t>
            </w:r>
            <w:r w:rsid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+ курьерская доставка паспорта от 35 </w:t>
            </w:r>
            <w:r w:rsid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BYN</w:t>
            </w:r>
          </w:p>
          <w:p w14:paraId="7E546F14" w14:textId="77777777" w:rsidR="00994AFD" w:rsidRPr="008838CC" w:rsidRDefault="0002501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страховка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€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14:paraId="25DE8497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838C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</w:t>
      </w:r>
    </w:p>
    <w:tbl>
      <w:tblPr>
        <w:tblStyle w:val="af8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8992"/>
      </w:tblGrid>
      <w:tr w:rsidR="00994AFD" w:rsidRPr="009940C6" w14:paraId="07048754" w14:textId="77777777" w:rsidTr="00B26328">
        <w:trPr>
          <w:trHeight w:val="3478"/>
        </w:trPr>
        <w:tc>
          <w:tcPr>
            <w:tcW w:w="2126" w:type="dxa"/>
            <w:shd w:val="clear" w:color="auto" w:fill="auto"/>
            <w:vAlign w:val="center"/>
          </w:tcPr>
          <w:p w14:paraId="64914A5A" w14:textId="77777777" w:rsidR="00994AFD" w:rsidRPr="008838CC" w:rsidRDefault="00025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heading=h.wgm7wz667qee" w:colFirst="0" w:colLast="0"/>
            <w:bookmarkEnd w:id="0"/>
            <w:r w:rsidRPr="00883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92" w:type="dxa"/>
            <w:shd w:val="clear" w:color="auto" w:fill="auto"/>
          </w:tcPr>
          <w:p w14:paraId="34DE530F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использование наушников во время экскурсии - по €8</w:t>
            </w: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 человека за весь тур – обязательная доплата</w:t>
            </w:r>
          </w:p>
          <w:p w14:paraId="502543A9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40A182BC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Автобусная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Имперская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Вена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» - €15</w:t>
            </w:r>
          </w:p>
          <w:p w14:paraId="0F21460F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Прогулка на теплоходе по Дунаю - €25</w:t>
            </w:r>
          </w:p>
          <w:p w14:paraId="0A89662C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Праздничный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новогодний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ужин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стоимость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уточняется</w:t>
            </w:r>
            <w:proofErr w:type="spellEnd"/>
          </w:p>
          <w:p w14:paraId="54216CB7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купален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Сечени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€20</w:t>
            </w:r>
          </w:p>
          <w:p w14:paraId="2154944E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«Королевская праздничная Буда»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€15, при группе не менее 25 чел.</w:t>
            </w:r>
          </w:p>
          <w:p w14:paraId="44CA366C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Экскурсия в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Сентендре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 €20, при группе не менее 25 чел.</w:t>
            </w:r>
          </w:p>
          <w:p w14:paraId="1C96AF05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музея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марципана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~€5</w:t>
            </w:r>
          </w:p>
          <w:p w14:paraId="5BC507DD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Кошице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 - €15</w:t>
            </w:r>
          </w:p>
          <w:p w14:paraId="30CB9A34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Дополнительные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описанные</w:t>
            </w:r>
            <w:proofErr w:type="spellEnd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</w:t>
            </w:r>
            <w:proofErr w:type="spellEnd"/>
          </w:p>
          <w:p w14:paraId="0DE78C78" w14:textId="77777777" w:rsidR="00994AFD" w:rsidRPr="008838CC" w:rsidRDefault="0002501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      </w:r>
          </w:p>
        </w:tc>
      </w:tr>
    </w:tbl>
    <w:p w14:paraId="53C849AD" w14:textId="77777777" w:rsidR="00994AFD" w:rsidRPr="008838CC" w:rsidRDefault="0002501A">
      <w:pPr>
        <w:ind w:right="34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Возможные изменения:</w:t>
      </w:r>
    </w:p>
    <w:p w14:paraId="45BF5979" w14:textId="77777777" w:rsidR="00994AFD" w:rsidRPr="008838CC" w:rsidRDefault="0002501A">
      <w:pPr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- </w:t>
      </w:r>
      <w:r w:rsidRPr="008838CC"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  <w:t>порядка проведения мероприятий (посещения объектов);</w:t>
      </w:r>
    </w:p>
    <w:p w14:paraId="58D858D0" w14:textId="77777777" w:rsidR="00994AFD" w:rsidRPr="008838CC" w:rsidRDefault="0002501A">
      <w:pPr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7ED405F1" w14:textId="77777777" w:rsidR="00994AFD" w:rsidRPr="008838CC" w:rsidRDefault="0002501A">
      <w:pPr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  <w:t>- в экскурсионной программе и стоимости тура;</w:t>
      </w:r>
    </w:p>
    <w:p w14:paraId="26F4DB59" w14:textId="77777777" w:rsidR="00994AFD" w:rsidRPr="008838CC" w:rsidRDefault="0002501A">
      <w:pPr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221E1F"/>
          <w:sz w:val="18"/>
          <w:szCs w:val="18"/>
          <w:lang w:val="ru-RU"/>
        </w:rPr>
        <w:t>- отелей и ресторанов на аналогичные.</w:t>
      </w:r>
    </w:p>
    <w:p w14:paraId="1A8FB548" w14:textId="77777777" w:rsidR="00994AFD" w:rsidRPr="008838CC" w:rsidRDefault="0002501A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sz w:val="18"/>
          <w:szCs w:val="18"/>
          <w:lang w:val="ru-RU"/>
        </w:rPr>
        <w:t>_________________________</w:t>
      </w:r>
    </w:p>
    <w:p w14:paraId="162A5DBB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>Примечание.</w:t>
      </w:r>
    </w:p>
    <w:p w14:paraId="725A88DA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1. Более точное время сообщается по электронной почте или телефону (СМС, </w:t>
      </w: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</w:rPr>
        <w:t>Viber</w:t>
      </w: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, </w:t>
      </w: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</w:rPr>
        <w:t>Telegram</w:t>
      </w: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и т.п.).</w:t>
      </w:r>
    </w:p>
    <w:p w14:paraId="1640FCB2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2. Размещение (ночлег) в отеле может быть после 00:00 часов.</w:t>
      </w:r>
    </w:p>
    <w:p w14:paraId="562B08E9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3. Выселение из отеля осуществляется до 09:00 часов.</w:t>
      </w:r>
    </w:p>
    <w:p w14:paraId="4C01C117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4. Свободное время предоставляется в случае возможности (наличия).</w:t>
      </w:r>
    </w:p>
    <w:p w14:paraId="7A595F27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51A4462A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6. Термины и их определения:</w:t>
      </w:r>
    </w:p>
    <w:p w14:paraId="2624A1C9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8838C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, </w:t>
      </w: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а в пригоро</w:t>
      </w:r>
      <w:r w:rsidRPr="008838CC">
        <w:rPr>
          <w:rFonts w:ascii="Times New Roman" w:eastAsia="Times New Roman" w:hAnsi="Times New Roman" w:cs="Times New Roman"/>
          <w:sz w:val="18"/>
          <w:szCs w:val="18"/>
          <w:lang w:val="ru-RU"/>
        </w:rPr>
        <w:t>дах, либо придорожных зонах;</w:t>
      </w:r>
    </w:p>
    <w:p w14:paraId="665F5E67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73B59312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</w:t>
      </w:r>
      <w:bookmarkStart w:id="1" w:name="_GoBack"/>
      <w:bookmarkEnd w:id="1"/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вка исключена.</w:t>
      </w:r>
    </w:p>
    <w:p w14:paraId="17D80AD5" w14:textId="77777777" w:rsidR="00994AFD" w:rsidRPr="008838CC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838C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7. Время прибытия сообщается сопровождающим лицом после пересечения границы Беларуси.</w:t>
      </w:r>
    </w:p>
    <w:p w14:paraId="5624596E" w14:textId="16A30B47" w:rsidR="00994AFD" w:rsidRPr="009940C6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8. </w:t>
      </w:r>
      <w:proofErr w:type="spellStart"/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</w:rPr>
        <w:t>Расстояние</w:t>
      </w:r>
      <w:proofErr w:type="spellEnd"/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</w:rPr>
        <w:t>является</w:t>
      </w:r>
      <w:proofErr w:type="spellEnd"/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</w:rPr>
        <w:t>приблизительным</w:t>
      </w:r>
      <w:proofErr w:type="spellEnd"/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</w:rPr>
        <w:t>ориентировочным</w:t>
      </w:r>
      <w:proofErr w:type="spellEnd"/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</w:rPr>
        <w:t>).</w:t>
      </w:r>
    </w:p>
    <w:p w14:paraId="1AD9B486" w14:textId="77777777" w:rsidR="009940C6" w:rsidRPr="009940C6" w:rsidRDefault="009940C6" w:rsidP="009940C6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sz w:val="18"/>
          <w:szCs w:val="18"/>
          <w:lang w:val="ru-RU"/>
        </w:rPr>
        <w:t>_________________________</w:t>
      </w:r>
    </w:p>
    <w:p w14:paraId="2CEF329A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  <w:t xml:space="preserve">Просим обратить внимание: </w:t>
      </w:r>
    </w:p>
    <w:p w14:paraId="6F750114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76B752E0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Автобусное обслуживание и сопровождение руководителя в свободное время не предусмотрено</w:t>
      </w:r>
    </w:p>
    <w:p w14:paraId="71F349E4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D66AD09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Компания не несёт ответственности за пробки на дорогах, погодные условия и работу таможенных служб</w:t>
      </w:r>
    </w:p>
    <w:p w14:paraId="0708F9D4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7E64FF65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- Туалеты в странах Евросоюза могут быть платными, средняя стоимость от 0,50 до 1 евро </w:t>
      </w:r>
    </w:p>
    <w:p w14:paraId="03A6CD8A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3127E6C0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Горячие напитки в автобусе не предлагаются</w:t>
      </w:r>
    </w:p>
    <w:p w14:paraId="62CC0F64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49775FA5" w14:textId="77777777" w:rsidR="009940C6" w:rsidRPr="009940C6" w:rsidRDefault="009940C6" w:rsidP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9940C6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07F44DCE" w14:textId="77777777" w:rsidR="009940C6" w:rsidRPr="009940C6" w:rsidRDefault="009940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14:paraId="376922AB" w14:textId="77777777" w:rsidR="0002501A" w:rsidRPr="009940C6" w:rsidRDefault="000250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9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994AFD" w:rsidRPr="008838CC" w14:paraId="49D55A62" w14:textId="77777777">
        <w:tc>
          <w:tcPr>
            <w:tcW w:w="5559" w:type="dxa"/>
          </w:tcPr>
          <w:p w14:paraId="4B87B8D0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  <w:proofErr w:type="spellEnd"/>
          </w:p>
        </w:tc>
        <w:tc>
          <w:tcPr>
            <w:tcW w:w="5559" w:type="dxa"/>
          </w:tcPr>
          <w:p w14:paraId="30C9D3F6" w14:textId="77777777" w:rsidR="00994AFD" w:rsidRPr="008838CC" w:rsidRDefault="0002501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838CC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  <w:proofErr w:type="spellEnd"/>
          </w:p>
        </w:tc>
      </w:tr>
      <w:tr w:rsidR="00994AFD" w:rsidRPr="008838CC" w14:paraId="726C804B" w14:textId="77777777">
        <w:tc>
          <w:tcPr>
            <w:tcW w:w="5559" w:type="dxa"/>
          </w:tcPr>
          <w:p w14:paraId="18F94F86" w14:textId="77777777" w:rsidR="00994AFD" w:rsidRPr="008838CC" w:rsidRDefault="00994A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F6C8D11" w14:textId="77777777" w:rsidR="00994AFD" w:rsidRPr="008838CC" w:rsidRDefault="00994A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782A326" w14:textId="77777777" w:rsidR="00994AFD" w:rsidRDefault="00994AFD" w:rsidP="0002501A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994AFD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390"/>
    <w:multiLevelType w:val="multilevel"/>
    <w:tmpl w:val="C4767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A46252F"/>
    <w:multiLevelType w:val="multilevel"/>
    <w:tmpl w:val="52B07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6C31F5"/>
    <w:multiLevelType w:val="multilevel"/>
    <w:tmpl w:val="75C0A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90491E"/>
    <w:multiLevelType w:val="multilevel"/>
    <w:tmpl w:val="6AB63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703142"/>
    <w:multiLevelType w:val="multilevel"/>
    <w:tmpl w:val="BB7CF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81081F"/>
    <w:multiLevelType w:val="multilevel"/>
    <w:tmpl w:val="99500196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4948F6"/>
    <w:multiLevelType w:val="multilevel"/>
    <w:tmpl w:val="8A4279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E5F0264"/>
    <w:multiLevelType w:val="multilevel"/>
    <w:tmpl w:val="E176F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B15263"/>
    <w:multiLevelType w:val="multilevel"/>
    <w:tmpl w:val="B7EC6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FD"/>
    <w:rsid w:val="0002501A"/>
    <w:rsid w:val="008142E3"/>
    <w:rsid w:val="008838CC"/>
    <w:rsid w:val="009940C6"/>
    <w:rsid w:val="00994AFD"/>
    <w:rsid w:val="00B2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038B"/>
  <w15:docId w15:val="{3135EF97-9078-4357-9682-5CA7D8DD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34"/>
    <w:qFormat/>
    <w:rsid w:val="00A9040B"/>
    <w:pPr>
      <w:ind w:left="720"/>
      <w:contextualSpacing/>
    </w:pPr>
    <w:rPr>
      <w:lang w:bidi="ar-SA"/>
    </w:rPr>
  </w:style>
  <w:style w:type="paragraph" w:styleId="af3">
    <w:name w:val="endnote text"/>
    <w:basedOn w:val="a0"/>
    <w:link w:val="af4"/>
    <w:uiPriority w:val="99"/>
    <w:unhideWhenUsed/>
    <w:rsid w:val="008B2B59"/>
    <w:rPr>
      <w:sz w:val="20"/>
      <w:szCs w:val="20"/>
      <w:lang w:bidi="ar-SA"/>
    </w:rPr>
  </w:style>
  <w:style w:type="character" w:customStyle="1" w:styleId="af4">
    <w:name w:val="Текст концевой сноски Знак"/>
    <w:basedOn w:val="a1"/>
    <w:link w:val="af3"/>
    <w:uiPriority w:val="99"/>
    <w:rsid w:val="008B2B59"/>
    <w:rPr>
      <w:lang w:val="en-US" w:eastAsia="en-US"/>
    </w:rPr>
  </w:style>
  <w:style w:type="character" w:customStyle="1" w:styleId="red">
    <w:name w:val="red"/>
    <w:basedOn w:val="a1"/>
    <w:rsid w:val="00DB5D26"/>
  </w:style>
  <w:style w:type="paragraph" w:customStyle="1" w:styleId="18">
    <w:name w:val="Обычный1"/>
    <w:rsid w:val="00A95C26"/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kKHorUjQRb8QgPduqKHGCtvQw==">CgMxLjAyDmgud2dtN3d6NjY3cWVlOAByITE3dEJuYllvdEZjNUhGWVNpU0pfNV91Y2pwS0ppVHg4UQ==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6</cp:revision>
  <dcterms:created xsi:type="dcterms:W3CDTF">2025-06-12T09:26:00Z</dcterms:created>
  <dcterms:modified xsi:type="dcterms:W3CDTF">2025-08-21T09:09:00Z</dcterms:modified>
</cp:coreProperties>
</file>